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F5C" w:rsidRDefault="006C6F5C" w:rsidP="00E56B87">
      <w:pPr>
        <w:spacing w:after="0"/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>“</w:t>
      </w:r>
      <w:r w:rsidR="00F15E0B" w:rsidRPr="003568A3">
        <w:rPr>
          <w:b/>
          <w:sz w:val="32"/>
          <w:u w:val="single"/>
        </w:rPr>
        <w:t xml:space="preserve">A </w:t>
      </w:r>
      <w:r w:rsidR="00E56B87">
        <w:rPr>
          <w:b/>
          <w:sz w:val="32"/>
          <w:u w:val="single"/>
        </w:rPr>
        <w:t>Strategic</w:t>
      </w:r>
      <w:r w:rsidR="00F15E0B" w:rsidRPr="003568A3">
        <w:rPr>
          <w:b/>
          <w:sz w:val="32"/>
          <w:u w:val="single"/>
        </w:rPr>
        <w:t xml:space="preserve"> Deworming Protocol for </w:t>
      </w:r>
      <w:r w:rsidR="00E56B87">
        <w:rPr>
          <w:b/>
          <w:sz w:val="32"/>
          <w:u w:val="single"/>
        </w:rPr>
        <w:t xml:space="preserve">the Seasonal Control </w:t>
      </w:r>
    </w:p>
    <w:p w:rsidR="00C86050" w:rsidRPr="003568A3" w:rsidRDefault="00E56B87" w:rsidP="006C6F5C">
      <w:pPr>
        <w:spacing w:after="0"/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>of Gastro-intestinal Parasite</w:t>
      </w:r>
      <w:r w:rsidR="008446AE">
        <w:rPr>
          <w:b/>
          <w:sz w:val="32"/>
          <w:u w:val="single"/>
        </w:rPr>
        <w:t>s</w:t>
      </w:r>
      <w:r>
        <w:rPr>
          <w:b/>
          <w:sz w:val="32"/>
          <w:u w:val="single"/>
        </w:rPr>
        <w:t xml:space="preserve"> of </w:t>
      </w:r>
      <w:r w:rsidR="00F15E0B" w:rsidRPr="003568A3">
        <w:rPr>
          <w:b/>
          <w:sz w:val="32"/>
          <w:u w:val="single"/>
        </w:rPr>
        <w:t>Equine</w:t>
      </w:r>
      <w:r w:rsidR="006C6F5C">
        <w:rPr>
          <w:b/>
          <w:sz w:val="32"/>
          <w:u w:val="single"/>
        </w:rPr>
        <w:t>”</w:t>
      </w:r>
    </w:p>
    <w:p w:rsidR="00F15E0B" w:rsidRDefault="00F15E0B"/>
    <w:p w:rsidR="00F15E0B" w:rsidRDefault="00F15E0B" w:rsidP="003568A3">
      <w:pPr>
        <w:pBdr>
          <w:bottom w:val="single" w:sz="6" w:space="1" w:color="auto"/>
        </w:pBdr>
        <w:jc w:val="both"/>
      </w:pPr>
      <w:r w:rsidRPr="00053EF1">
        <w:rPr>
          <w:u w:val="single"/>
        </w:rPr>
        <w:t>One of many deworming protocols</w:t>
      </w:r>
      <w:r>
        <w:t xml:space="preserve"> developed for </w:t>
      </w:r>
      <w:r w:rsidR="00013B3B">
        <w:t xml:space="preserve">use in </w:t>
      </w:r>
      <w:r>
        <w:t xml:space="preserve">horses. This </w:t>
      </w:r>
      <w:r w:rsidR="000B0038">
        <w:t xml:space="preserve">is a unique </w:t>
      </w:r>
      <w:r w:rsidR="00936F4F">
        <w:t xml:space="preserve">protocol </w:t>
      </w:r>
      <w:r>
        <w:t xml:space="preserve">designed </w:t>
      </w:r>
      <w:r w:rsidR="000B0038">
        <w:t>with strategically timed dewormings to</w:t>
      </w:r>
      <w:r>
        <w:t xml:space="preserve"> reduce parasit</w:t>
      </w:r>
      <w:r w:rsidR="00013B3B">
        <w:t>ism</w:t>
      </w:r>
      <w:r w:rsidR="00E7294B">
        <w:t xml:space="preserve"> both</w:t>
      </w:r>
      <w:r w:rsidR="00013B3B">
        <w:t xml:space="preserve"> in the animals </w:t>
      </w:r>
      <w:r w:rsidR="00E7294B">
        <w:t xml:space="preserve">themselves </w:t>
      </w:r>
      <w:r w:rsidR="000B0038">
        <w:t xml:space="preserve">(especially encysted small strongyles) </w:t>
      </w:r>
      <w:r w:rsidR="00936F4F">
        <w:t>as well as</w:t>
      </w:r>
      <w:r w:rsidR="00013B3B">
        <w:t xml:space="preserve"> </w:t>
      </w:r>
      <w:r w:rsidR="00936F4F">
        <w:t>in the animal’s environment for an entire grazing season</w:t>
      </w:r>
      <w:r w:rsidR="00013B3B">
        <w:t>. It</w:t>
      </w:r>
      <w:r>
        <w:t xml:space="preserve"> has been tested under field conditions</w:t>
      </w:r>
      <w:r w:rsidR="00013B3B">
        <w:t xml:space="preserve"> at a number of locations across the country. The </w:t>
      </w:r>
      <w:r>
        <w:t xml:space="preserve">overall cost for dewormers in this protocol is approximately $30.00 per year depending upon local purchase prices. </w:t>
      </w:r>
    </w:p>
    <w:p w:rsidR="00936F4F" w:rsidRPr="00A2083A" w:rsidRDefault="00A2083A">
      <w:pPr>
        <w:rPr>
          <w:b/>
          <w:sz w:val="24"/>
          <w:u w:val="single"/>
        </w:rPr>
      </w:pPr>
      <w:r w:rsidRPr="00A2083A">
        <w:rPr>
          <w:b/>
          <w:sz w:val="24"/>
          <w:u w:val="single"/>
        </w:rPr>
        <w:t>Treatment Timing:</w:t>
      </w:r>
    </w:p>
    <w:p w:rsidR="00DB5B61" w:rsidRDefault="00936F4F" w:rsidP="00A2083A">
      <w:pPr>
        <w:ind w:left="720" w:hanging="720"/>
        <w:jc w:val="both"/>
      </w:pPr>
      <w:r>
        <w:rPr>
          <w:b/>
        </w:rPr>
        <w:t>1).</w:t>
      </w:r>
      <w:r>
        <w:rPr>
          <w:b/>
        </w:rPr>
        <w:tab/>
      </w:r>
      <w:r w:rsidR="00F15E0B" w:rsidRPr="00576CDE">
        <w:rPr>
          <w:b/>
        </w:rPr>
        <w:t>Fall</w:t>
      </w:r>
      <w:r w:rsidR="003568A3">
        <w:rPr>
          <w:b/>
        </w:rPr>
        <w:t xml:space="preserve"> Deworming </w:t>
      </w:r>
      <w:r w:rsidR="00DB5B61">
        <w:rPr>
          <w:b/>
        </w:rPr>
        <w:t>Regime (Includes</w:t>
      </w:r>
      <w:r w:rsidR="003568A3">
        <w:rPr>
          <w:b/>
        </w:rPr>
        <w:t xml:space="preserve"> Bot Control</w:t>
      </w:r>
      <w:r w:rsidR="00DB5B61">
        <w:rPr>
          <w:b/>
        </w:rPr>
        <w:t>)</w:t>
      </w:r>
      <w:r w:rsidR="00F15E0B" w:rsidRPr="00576CDE">
        <w:rPr>
          <w:b/>
        </w:rPr>
        <w:t>:</w:t>
      </w:r>
      <w:r w:rsidR="00F15E0B">
        <w:tab/>
        <w:t>A</w:t>
      </w:r>
      <w:r w:rsidR="00DB5B61">
        <w:t>t the end of the grazing season (</w:t>
      </w:r>
      <w:r w:rsidR="000B0038">
        <w:t>preferably</w:t>
      </w:r>
      <w:r w:rsidR="00FF65C3">
        <w:t xml:space="preserve"> a</w:t>
      </w:r>
      <w:r w:rsidR="00F15E0B">
        <w:t xml:space="preserve">fter </w:t>
      </w:r>
      <w:r w:rsidR="00FF65C3">
        <w:t xml:space="preserve">a </w:t>
      </w:r>
      <w:r w:rsidR="00F15E0B">
        <w:t>hard frost</w:t>
      </w:r>
      <w:r w:rsidR="00DB5B61">
        <w:t>)</w:t>
      </w:r>
      <w:r w:rsidR="00F15E0B">
        <w:t>, feed Safe-Guard</w:t>
      </w:r>
      <w:r w:rsidR="00B31E2D">
        <w:t>®</w:t>
      </w:r>
      <w:r w:rsidR="00F15E0B">
        <w:t xml:space="preserve"> Pellets during morning feed</w:t>
      </w:r>
      <w:r w:rsidR="00576CDE">
        <w:t xml:space="preserve"> at the rate of 1</w:t>
      </w:r>
      <w:r w:rsidR="003568A3">
        <w:t xml:space="preserve">.0 </w:t>
      </w:r>
      <w:r w:rsidR="00576CDE">
        <w:t>lb</w:t>
      </w:r>
      <w:r w:rsidR="00B27C28">
        <w:t>.</w:t>
      </w:r>
      <w:r w:rsidR="00576CDE">
        <w:t xml:space="preserve"> per 1,000 lb</w:t>
      </w:r>
      <w:r w:rsidR="00B27C28">
        <w:t>.</w:t>
      </w:r>
      <w:r w:rsidR="00576CDE">
        <w:t xml:space="preserve"> of body weight (Safe-Guard</w:t>
      </w:r>
      <w:r w:rsidR="00B31E2D">
        <w:t>®</w:t>
      </w:r>
      <w:r w:rsidR="00A2083A">
        <w:t xml:space="preserve"> 0.</w:t>
      </w:r>
      <w:r w:rsidR="00576CDE">
        <w:t>5%) or 4 oz</w:t>
      </w:r>
      <w:r w:rsidR="003568A3">
        <w:t>.</w:t>
      </w:r>
      <w:r w:rsidR="00576CDE">
        <w:t xml:space="preserve"> per 1,000 lb</w:t>
      </w:r>
      <w:r w:rsidR="00B27C28">
        <w:t>.</w:t>
      </w:r>
      <w:r w:rsidR="00576CDE">
        <w:t xml:space="preserve"> body weight (Safe-Guard</w:t>
      </w:r>
      <w:r w:rsidR="00B31E2D">
        <w:t>®</w:t>
      </w:r>
      <w:r w:rsidR="00576CDE">
        <w:t xml:space="preserve"> 1.96%) </w:t>
      </w:r>
      <w:r w:rsidR="00DB5B61">
        <w:t>-</w:t>
      </w:r>
      <w:r w:rsidR="00576CDE">
        <w:t xml:space="preserve">spread </w:t>
      </w:r>
      <w:r w:rsidR="00DB5B61">
        <w:t xml:space="preserve">total dose </w:t>
      </w:r>
      <w:r w:rsidR="00576CDE">
        <w:t>o</w:t>
      </w:r>
      <w:r w:rsidR="003568A3">
        <w:t xml:space="preserve">ver three </w:t>
      </w:r>
      <w:r w:rsidR="00A2083A">
        <w:t xml:space="preserve">days. </w:t>
      </w:r>
      <w:r w:rsidR="00A2083A" w:rsidRPr="000B0038">
        <w:rPr>
          <w:u w:val="single"/>
        </w:rPr>
        <w:t xml:space="preserve">For </w:t>
      </w:r>
      <w:r w:rsidR="00DB5B61" w:rsidRPr="000B0038">
        <w:rPr>
          <w:u w:val="single"/>
        </w:rPr>
        <w:t>example</w:t>
      </w:r>
      <w:r w:rsidR="00DB5B61">
        <w:t xml:space="preserve">: with </w:t>
      </w:r>
      <w:r w:rsidR="00A2083A">
        <w:t>0.</w:t>
      </w:r>
      <w:r w:rsidR="00576CDE">
        <w:t xml:space="preserve">5% </w:t>
      </w:r>
      <w:r w:rsidR="00DB5B61">
        <w:t>Safe-Guard® P</w:t>
      </w:r>
      <w:r w:rsidR="00576CDE">
        <w:t>ellets</w:t>
      </w:r>
      <w:r w:rsidR="003568A3">
        <w:t>, fe</w:t>
      </w:r>
      <w:r w:rsidR="00576CDE">
        <w:t>e</w:t>
      </w:r>
      <w:r w:rsidR="003568A3">
        <w:t>d</w:t>
      </w:r>
      <w:r w:rsidR="00576CDE">
        <w:t xml:space="preserve"> 1/3 lb</w:t>
      </w:r>
      <w:r w:rsidR="00B27C28">
        <w:t>.</w:t>
      </w:r>
      <w:r w:rsidR="00576CDE">
        <w:t xml:space="preserve"> every day for three days</w:t>
      </w:r>
      <w:r w:rsidR="003568A3">
        <w:t>. F</w:t>
      </w:r>
      <w:r w:rsidR="00DB5B61">
        <w:t>or the 1.96% Safe-Guard® P</w:t>
      </w:r>
      <w:r w:rsidR="00576CDE">
        <w:t>ellets give 1.3 oz</w:t>
      </w:r>
      <w:r w:rsidR="008E3BD1">
        <w:t>. /</w:t>
      </w:r>
      <w:r w:rsidR="00576CDE">
        <w:t xml:space="preserve">day for three days. </w:t>
      </w:r>
    </w:p>
    <w:p w:rsidR="00F15E0B" w:rsidRDefault="00576CDE" w:rsidP="00DB5B61">
      <w:pPr>
        <w:ind w:left="720"/>
        <w:jc w:val="both"/>
      </w:pPr>
      <w:r>
        <w:t>On the 4</w:t>
      </w:r>
      <w:r w:rsidRPr="00576CDE">
        <w:rPr>
          <w:vertAlign w:val="superscript"/>
        </w:rPr>
        <w:t>th</w:t>
      </w:r>
      <w:r>
        <w:t xml:space="preserve"> day give Ivermectin paste according to label directions.</w:t>
      </w:r>
      <w:r w:rsidR="00B31E2D">
        <w:t xml:space="preserve"> </w:t>
      </w:r>
      <w:r w:rsidR="00B31E2D" w:rsidRPr="00936F4F">
        <w:rPr>
          <w:u w:val="single"/>
        </w:rPr>
        <w:t>Note</w:t>
      </w:r>
      <w:r w:rsidR="00B31E2D">
        <w:t>: Multiple days of Safe-Guard® act</w:t>
      </w:r>
      <w:r w:rsidR="00936F4F">
        <w:t xml:space="preserve">ivates </w:t>
      </w:r>
      <w:r w:rsidR="00E7294B">
        <w:t>encysted</w:t>
      </w:r>
      <w:r w:rsidR="00936F4F">
        <w:t xml:space="preserve"> larvae which are</w:t>
      </w:r>
      <w:r w:rsidR="00B31E2D">
        <w:t xml:space="preserve"> then killed by ivermectin.</w:t>
      </w:r>
    </w:p>
    <w:p w:rsidR="00576CDE" w:rsidRDefault="00936F4F" w:rsidP="00A2083A">
      <w:pPr>
        <w:ind w:left="720" w:hanging="720"/>
      </w:pPr>
      <w:r>
        <w:rPr>
          <w:b/>
        </w:rPr>
        <w:t>2).</w:t>
      </w:r>
      <w:r>
        <w:rPr>
          <w:b/>
        </w:rPr>
        <w:tab/>
      </w:r>
      <w:r w:rsidR="00576CDE" w:rsidRPr="00576CDE">
        <w:rPr>
          <w:b/>
        </w:rPr>
        <w:t>Winter</w:t>
      </w:r>
      <w:r w:rsidR="003568A3">
        <w:rPr>
          <w:b/>
        </w:rPr>
        <w:t xml:space="preserve"> Deworming</w:t>
      </w:r>
      <w:r w:rsidR="00576CDE" w:rsidRPr="00576CDE">
        <w:rPr>
          <w:b/>
        </w:rPr>
        <w:t>:</w:t>
      </w:r>
      <w:r w:rsidR="003568A3">
        <w:t xml:space="preserve">  </w:t>
      </w:r>
      <w:r w:rsidR="00576CDE">
        <w:t xml:space="preserve">Conduct a fecal exam in late February to early March. If positive: repeat fall </w:t>
      </w:r>
      <w:r w:rsidR="00DB5B61">
        <w:t>treatment regime</w:t>
      </w:r>
      <w:r w:rsidR="000B0038">
        <w:t xml:space="preserve"> to make sure animals are not shedding worm eggs at the beginning of the grazing season</w:t>
      </w:r>
      <w:r w:rsidR="00576CDE">
        <w:t>.</w:t>
      </w:r>
    </w:p>
    <w:p w:rsidR="003568A3" w:rsidRDefault="00936F4F" w:rsidP="00DB5B61">
      <w:pPr>
        <w:ind w:left="720" w:hanging="720"/>
      </w:pPr>
      <w:r>
        <w:rPr>
          <w:b/>
        </w:rPr>
        <w:t>3).</w:t>
      </w:r>
      <w:r>
        <w:rPr>
          <w:b/>
        </w:rPr>
        <w:tab/>
      </w:r>
      <w:r w:rsidR="00576CDE" w:rsidRPr="00576CDE">
        <w:rPr>
          <w:b/>
        </w:rPr>
        <w:t>Spring</w:t>
      </w:r>
      <w:r w:rsidR="00DB5B61">
        <w:rPr>
          <w:b/>
        </w:rPr>
        <w:t>-Early Summer</w:t>
      </w:r>
      <w:r w:rsidR="003568A3">
        <w:rPr>
          <w:b/>
        </w:rPr>
        <w:t xml:space="preserve"> </w:t>
      </w:r>
      <w:r w:rsidR="00DB5B61">
        <w:rPr>
          <w:b/>
        </w:rPr>
        <w:t xml:space="preserve">Strategic Timed </w:t>
      </w:r>
      <w:r w:rsidR="003568A3">
        <w:rPr>
          <w:b/>
        </w:rPr>
        <w:t>Dewormings</w:t>
      </w:r>
      <w:r w:rsidR="00576CDE" w:rsidRPr="00576CDE">
        <w:rPr>
          <w:b/>
        </w:rPr>
        <w:t>:</w:t>
      </w:r>
      <w:r w:rsidR="00DB5B61">
        <w:t xml:space="preserve"> Begin treatment</w:t>
      </w:r>
      <w:r w:rsidR="00576CDE">
        <w:t xml:space="preserve"> 30-days after turn out or 30-days a</w:t>
      </w:r>
      <w:r w:rsidR="003568A3">
        <w:t>fter first spring grass growth.</w:t>
      </w:r>
    </w:p>
    <w:p w:rsidR="003568A3" w:rsidRDefault="00B31E2D" w:rsidP="00B31E2D">
      <w:pPr>
        <w:spacing w:after="0"/>
      </w:pPr>
      <w:r>
        <w:t xml:space="preserve">              </w:t>
      </w:r>
      <w:r w:rsidR="003568A3">
        <w:t>1</w:t>
      </w:r>
      <w:r w:rsidR="003568A3" w:rsidRPr="003568A3">
        <w:rPr>
          <w:vertAlign w:val="superscript"/>
        </w:rPr>
        <w:t>st</w:t>
      </w:r>
      <w:r w:rsidR="003568A3">
        <w:t xml:space="preserve"> </w:t>
      </w:r>
      <w:r w:rsidR="00576CDE">
        <w:t>deworm</w:t>
      </w:r>
      <w:r w:rsidR="003568A3">
        <w:t xml:space="preserve">ing </w:t>
      </w:r>
      <w:r w:rsidR="008E3BD1">
        <w:t>= 3</w:t>
      </w:r>
      <w:r w:rsidR="00576CDE">
        <w:t>-day Safe-Guard</w:t>
      </w:r>
      <w:r>
        <w:t>®</w:t>
      </w:r>
      <w:r w:rsidR="00576CDE">
        <w:t xml:space="preserve"> protocol </w:t>
      </w:r>
      <w:r w:rsidR="003568A3">
        <w:t>given 30-days after beginning of the grazi</w:t>
      </w:r>
      <w:r>
        <w:t xml:space="preserve">ng </w:t>
      </w:r>
      <w:r w:rsidR="003568A3">
        <w:t>season.</w:t>
      </w:r>
    </w:p>
    <w:p w:rsidR="003568A3" w:rsidRDefault="00B31E2D" w:rsidP="00B31E2D">
      <w:pPr>
        <w:spacing w:after="0"/>
      </w:pPr>
      <w:r>
        <w:t xml:space="preserve">              </w:t>
      </w:r>
      <w:r w:rsidR="003568A3">
        <w:t>2</w:t>
      </w:r>
      <w:r w:rsidR="003568A3" w:rsidRPr="003568A3">
        <w:rPr>
          <w:vertAlign w:val="superscript"/>
        </w:rPr>
        <w:t>nd</w:t>
      </w:r>
      <w:r w:rsidR="003568A3">
        <w:t xml:space="preserve"> deworming = 3-day Safe-Guard</w:t>
      </w:r>
      <w:r>
        <w:t>®</w:t>
      </w:r>
      <w:r w:rsidR="003568A3">
        <w:t xml:space="preserve"> protocol given 30-days after the first treatment.</w:t>
      </w:r>
    </w:p>
    <w:p w:rsidR="00432040" w:rsidRDefault="00B31E2D" w:rsidP="00B31E2D">
      <w:pPr>
        <w:spacing w:after="0"/>
      </w:pPr>
      <w:r>
        <w:t xml:space="preserve">              </w:t>
      </w:r>
      <w:r w:rsidR="003568A3">
        <w:t>3</w:t>
      </w:r>
      <w:r w:rsidR="003568A3" w:rsidRPr="003568A3">
        <w:rPr>
          <w:vertAlign w:val="superscript"/>
        </w:rPr>
        <w:t>rd</w:t>
      </w:r>
      <w:r w:rsidR="003568A3">
        <w:t xml:space="preserve"> deworming = 3-day Safe-Guard</w:t>
      </w:r>
      <w:r>
        <w:t>®</w:t>
      </w:r>
      <w:r w:rsidR="003568A3">
        <w:t xml:space="preserve"> protocol </w:t>
      </w:r>
      <w:r w:rsidR="00432040">
        <w:t>(</w:t>
      </w:r>
      <w:r w:rsidR="003568A3">
        <w:t xml:space="preserve">plus </w:t>
      </w:r>
      <w:r w:rsidR="00576CDE">
        <w:t xml:space="preserve">ivermectin </w:t>
      </w:r>
      <w:r w:rsidR="0067549B">
        <w:t xml:space="preserve">paste </w:t>
      </w:r>
      <w:r w:rsidR="003568A3">
        <w:t xml:space="preserve">given </w:t>
      </w:r>
      <w:r w:rsidR="00576CDE">
        <w:t>on the 4</w:t>
      </w:r>
      <w:r w:rsidR="00576CDE" w:rsidRPr="00576CDE">
        <w:rPr>
          <w:vertAlign w:val="superscript"/>
        </w:rPr>
        <w:t>th</w:t>
      </w:r>
      <w:r w:rsidR="003568A3">
        <w:t xml:space="preserve"> day</w:t>
      </w:r>
      <w:r w:rsidR="00432040">
        <w:t xml:space="preserve">) given </w:t>
      </w:r>
    </w:p>
    <w:p w:rsidR="00576CDE" w:rsidRDefault="00432040" w:rsidP="00432040">
      <w:pPr>
        <w:ind w:left="1440" w:firstLine="720"/>
      </w:pPr>
      <w:r>
        <w:t xml:space="preserve"> 30-days after the 2</w:t>
      </w:r>
      <w:r w:rsidRPr="00432040">
        <w:rPr>
          <w:vertAlign w:val="superscript"/>
        </w:rPr>
        <w:t>nd</w:t>
      </w:r>
      <w:r>
        <w:t xml:space="preserve"> treatment</w:t>
      </w:r>
      <w:r w:rsidR="003568A3">
        <w:t>.</w:t>
      </w:r>
    </w:p>
    <w:p w:rsidR="0067549B" w:rsidRDefault="00936F4F" w:rsidP="00A2083A">
      <w:r>
        <w:rPr>
          <w:b/>
        </w:rPr>
        <w:t>4).</w:t>
      </w:r>
      <w:r>
        <w:rPr>
          <w:b/>
        </w:rPr>
        <w:tab/>
      </w:r>
      <w:r w:rsidR="00DB5B61">
        <w:rPr>
          <w:b/>
        </w:rPr>
        <w:t>Fall Deworming</w:t>
      </w:r>
      <w:r w:rsidR="003568A3">
        <w:t xml:space="preserve">: Repeat </w:t>
      </w:r>
      <w:r w:rsidR="0060040E">
        <w:t>fall progr</w:t>
      </w:r>
      <w:r w:rsidR="00AD6F2B">
        <w:t>a</w:t>
      </w:r>
      <w:r w:rsidR="0060040E">
        <w:t>m</w:t>
      </w:r>
      <w:r w:rsidR="003568A3">
        <w:t xml:space="preserve"> listed above.</w:t>
      </w:r>
    </w:p>
    <w:p w:rsidR="0067549B" w:rsidRDefault="00D23016" w:rsidP="00B27C28">
      <w:pPr>
        <w:spacing w:after="0"/>
      </w:pPr>
      <w:r>
        <w:t>____________________________________________________________________________________</w:t>
      </w:r>
    </w:p>
    <w:p w:rsidR="00576CDE" w:rsidRDefault="00936F4F">
      <w:r w:rsidRPr="00936F4F">
        <w:rPr>
          <w:sz w:val="18"/>
        </w:rPr>
        <w:t xml:space="preserve">*Safe-Guard® </w:t>
      </w:r>
      <w:r w:rsidR="00A2083A">
        <w:rPr>
          <w:sz w:val="18"/>
        </w:rPr>
        <w:t>pellets are</w:t>
      </w:r>
      <w:r w:rsidRPr="00936F4F">
        <w:rPr>
          <w:sz w:val="18"/>
        </w:rPr>
        <w:t xml:space="preserve"> a product of Merck Animal Health. Ivermectin is a generic available from a number of companies.</w:t>
      </w:r>
      <w:r w:rsidR="00B27C28">
        <w:rPr>
          <w:sz w:val="18"/>
        </w:rPr>
        <w:t xml:space="preserve"> Quest® (moxidectin – </w:t>
      </w:r>
      <w:proofErr w:type="spellStart"/>
      <w:r w:rsidR="009B0F56">
        <w:rPr>
          <w:sz w:val="18"/>
        </w:rPr>
        <w:t>Zoetis</w:t>
      </w:r>
      <w:proofErr w:type="spellEnd"/>
      <w:r w:rsidR="009B0F56">
        <w:rPr>
          <w:sz w:val="18"/>
        </w:rPr>
        <w:t xml:space="preserve"> </w:t>
      </w:r>
      <w:r w:rsidR="00B27C28">
        <w:rPr>
          <w:sz w:val="18"/>
        </w:rPr>
        <w:t>Animal Health) can be substituted for ivermectin at a considerably higher cost</w:t>
      </w:r>
      <w:r w:rsidR="00BB2F98">
        <w:rPr>
          <w:sz w:val="18"/>
        </w:rPr>
        <w:t xml:space="preserve"> except in severely de</w:t>
      </w:r>
      <w:r w:rsidR="00E3277E">
        <w:rPr>
          <w:sz w:val="18"/>
        </w:rPr>
        <w:t>bil</w:t>
      </w:r>
      <w:r w:rsidR="00BB2F98">
        <w:rPr>
          <w:sz w:val="18"/>
        </w:rPr>
        <w:t>it</w:t>
      </w:r>
      <w:r w:rsidR="00E3277E">
        <w:rPr>
          <w:sz w:val="18"/>
        </w:rPr>
        <w:t xml:space="preserve">ated </w:t>
      </w:r>
      <w:r w:rsidR="00BB2F98">
        <w:rPr>
          <w:sz w:val="18"/>
        </w:rPr>
        <w:t>or under</w:t>
      </w:r>
      <w:bookmarkStart w:id="0" w:name="_GoBack"/>
      <w:bookmarkEnd w:id="0"/>
      <w:r w:rsidR="00BB2F98">
        <w:rPr>
          <w:sz w:val="18"/>
        </w:rPr>
        <w:t xml:space="preserve">weight </w:t>
      </w:r>
      <w:r w:rsidR="00E3277E">
        <w:rPr>
          <w:sz w:val="18"/>
        </w:rPr>
        <w:t>horses or horses under 6-months of age</w:t>
      </w:r>
      <w:r w:rsidR="00B27C28">
        <w:rPr>
          <w:sz w:val="18"/>
        </w:rPr>
        <w:t>.</w:t>
      </w:r>
      <w:r w:rsidR="00044029">
        <w:tab/>
      </w:r>
    </w:p>
    <w:p w:rsidR="003568A3" w:rsidRDefault="003568A3" w:rsidP="003568A3">
      <w:r>
        <w:tab/>
      </w:r>
    </w:p>
    <w:p w:rsidR="00044029" w:rsidRDefault="00044029" w:rsidP="00044029"/>
    <w:sectPr w:rsidR="000440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E0B"/>
    <w:rsid w:val="00013B3B"/>
    <w:rsid w:val="000317E5"/>
    <w:rsid w:val="00044029"/>
    <w:rsid w:val="00053EF1"/>
    <w:rsid w:val="000B0038"/>
    <w:rsid w:val="003568A3"/>
    <w:rsid w:val="003A3D42"/>
    <w:rsid w:val="00432040"/>
    <w:rsid w:val="00576CDE"/>
    <w:rsid w:val="0060040E"/>
    <w:rsid w:val="0067549B"/>
    <w:rsid w:val="006C6F5C"/>
    <w:rsid w:val="008446AE"/>
    <w:rsid w:val="008E3BD1"/>
    <w:rsid w:val="00936F4F"/>
    <w:rsid w:val="009B0F56"/>
    <w:rsid w:val="00A2083A"/>
    <w:rsid w:val="00AD6F2B"/>
    <w:rsid w:val="00B27C28"/>
    <w:rsid w:val="00B31E2D"/>
    <w:rsid w:val="00BB2F98"/>
    <w:rsid w:val="00C86050"/>
    <w:rsid w:val="00D23016"/>
    <w:rsid w:val="00DB5B61"/>
    <w:rsid w:val="00E3277E"/>
    <w:rsid w:val="00E56B87"/>
    <w:rsid w:val="00E7294B"/>
    <w:rsid w:val="00F15E0B"/>
    <w:rsid w:val="00FF6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22</cp:revision>
  <cp:lastPrinted>2013-02-27T20:59:00Z</cp:lastPrinted>
  <dcterms:created xsi:type="dcterms:W3CDTF">2013-02-26T20:31:00Z</dcterms:created>
  <dcterms:modified xsi:type="dcterms:W3CDTF">2013-03-30T15:08:00Z</dcterms:modified>
</cp:coreProperties>
</file>